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A05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12</w:t>
      </w:r>
      <w:r w:rsidR="004E7206">
        <w:rPr>
          <w:rFonts w:ascii="Times New Roman" w:hAnsi="Times New Roman" w:cs="Times New Roman"/>
          <w:sz w:val="28"/>
          <w:szCs w:val="28"/>
        </w:rPr>
        <w:t>4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jc, Redentora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E7206">
        <w:rPr>
          <w:rFonts w:ascii="Times New Roman" w:hAnsi="Times New Roman" w:cs="Times New Roman"/>
          <w:sz w:val="28"/>
          <w:szCs w:val="28"/>
        </w:rPr>
        <w:t>2</w:t>
      </w:r>
      <w:r w:rsidR="00212925">
        <w:rPr>
          <w:rFonts w:ascii="Times New Roman" w:hAnsi="Times New Roman" w:cs="Times New Roman"/>
          <w:sz w:val="28"/>
          <w:szCs w:val="28"/>
        </w:rPr>
        <w:t xml:space="preserve"> de agosto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1C43F8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1C43F8" w:rsidRDefault="001C43F8" w:rsidP="00C25706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1C43F8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</w:t>
      </w:r>
      <w:r w:rsidR="004E7206">
        <w:rPr>
          <w:rFonts w:ascii="Times New Roman" w:hAnsi="Times New Roman" w:cs="Times New Roman"/>
          <w:sz w:val="28"/>
          <w:szCs w:val="28"/>
        </w:rPr>
        <w:t>a Secretária</w:t>
      </w:r>
    </w:p>
    <w:p w:rsidR="00A7157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Excelência, oportunidade em que pelo presente </w:t>
      </w:r>
      <w:r w:rsidR="004E7206">
        <w:rPr>
          <w:rFonts w:ascii="Times New Roman" w:hAnsi="Times New Roman" w:cs="Times New Roman"/>
          <w:sz w:val="28"/>
          <w:szCs w:val="28"/>
        </w:rPr>
        <w:t>considerando equivoco na relação numérica do protocolo da secretaria da Casa, em relação aos ofícios protocolados no dia 22 de agosto, solicitamos que seja considerado correto a numeração a seguir, desconsiderando os registros existentes, conforme segue:</w:t>
      </w:r>
    </w:p>
    <w:p w:rsidR="004E7206" w:rsidRPr="00BF5C22" w:rsidRDefault="004E7206" w:rsidP="00A71571">
      <w:pPr>
        <w:ind w:firstLine="340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 xml:space="preserve">Of/nº 009/18 – prot. 802; of/nº 321/18 – prot. 803; </w:t>
      </w:r>
      <w:proofErr w:type="spellStart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>of</w:t>
      </w:r>
      <w:proofErr w:type="spellEnd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 xml:space="preserve">/nº 321 – prot. 804; </w:t>
      </w:r>
      <w:proofErr w:type="spellStart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>of</w:t>
      </w:r>
      <w:proofErr w:type="spellEnd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 xml:space="preserve">/nº 302/18 – prot. 805ofnº 310/18 – prot. 806; </w:t>
      </w:r>
      <w:proofErr w:type="spellStart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>of</w:t>
      </w:r>
      <w:proofErr w:type="spellEnd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 xml:space="preserve">/nº 311/18 – prot. 807; </w:t>
      </w:r>
      <w:proofErr w:type="spellStart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>of</w:t>
      </w:r>
      <w:proofErr w:type="spellEnd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 xml:space="preserve">/nº 316/18 – prot. 808; </w:t>
      </w:r>
      <w:proofErr w:type="spellStart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>of</w:t>
      </w:r>
      <w:proofErr w:type="spellEnd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 xml:space="preserve">/nº 317/18 – prot. 809; </w:t>
      </w:r>
      <w:proofErr w:type="spellStart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>of</w:t>
      </w:r>
      <w:proofErr w:type="spellEnd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 xml:space="preserve">/nº 322/18 – prot. 810; </w:t>
      </w:r>
      <w:proofErr w:type="spellStart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>of</w:t>
      </w:r>
      <w:proofErr w:type="spellEnd"/>
      <w:r w:rsidRPr="00BF5C22">
        <w:rPr>
          <w:rFonts w:ascii="Times New Roman" w:hAnsi="Times New Roman" w:cs="Times New Roman"/>
          <w:b/>
          <w:sz w:val="28"/>
          <w:szCs w:val="28"/>
          <w:u w:val="single"/>
        </w:rPr>
        <w:t xml:space="preserve">/nº </w:t>
      </w:r>
      <w:r w:rsidR="00BF5C22" w:rsidRPr="00BF5C22">
        <w:rPr>
          <w:rFonts w:ascii="Times New Roman" w:hAnsi="Times New Roman" w:cs="Times New Roman"/>
          <w:b/>
          <w:sz w:val="28"/>
          <w:szCs w:val="28"/>
          <w:u w:val="single"/>
        </w:rPr>
        <w:t xml:space="preserve">320/18 - prot. 811 e </w:t>
      </w:r>
      <w:proofErr w:type="spellStart"/>
      <w:r w:rsidR="00BF5C22" w:rsidRPr="00BF5C22">
        <w:rPr>
          <w:rFonts w:ascii="Times New Roman" w:hAnsi="Times New Roman" w:cs="Times New Roman"/>
          <w:b/>
          <w:sz w:val="28"/>
          <w:szCs w:val="28"/>
          <w:u w:val="single"/>
        </w:rPr>
        <w:t>of</w:t>
      </w:r>
      <w:proofErr w:type="spellEnd"/>
      <w:r w:rsidR="00BF5C22" w:rsidRPr="00BF5C22">
        <w:rPr>
          <w:rFonts w:ascii="Times New Roman" w:hAnsi="Times New Roman" w:cs="Times New Roman"/>
          <w:b/>
          <w:sz w:val="28"/>
          <w:szCs w:val="28"/>
          <w:u w:val="single"/>
        </w:rPr>
        <w:t xml:space="preserve">/nº 314/18 – prot. 812. </w:t>
      </w:r>
    </w:p>
    <w:bookmarkEnd w:id="0"/>
    <w:p w:rsidR="00563EC4" w:rsidRPr="005834F9" w:rsidRDefault="00BF5C22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Certo de Vossa compreensão </w:t>
      </w:r>
      <w:r w:rsidR="00563EC4" w:rsidRPr="005834F9">
        <w:rPr>
          <w:rFonts w:ascii="Times New Roman" w:hAnsi="Times New Roman" w:cs="Times New Roman"/>
          <w:sz w:val="28"/>
          <w:szCs w:val="28"/>
        </w:rPr>
        <w:t>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BF5C22">
        <w:rPr>
          <w:rFonts w:ascii="Times New Roman" w:hAnsi="Times New Roman" w:cs="Times New Roman"/>
          <w:sz w:val="28"/>
          <w:szCs w:val="28"/>
        </w:rPr>
        <w:t xml:space="preserve">João Carlos dos </w:t>
      </w:r>
      <w:proofErr w:type="gramStart"/>
      <w:r w:rsidR="00BF5C22">
        <w:rPr>
          <w:rFonts w:ascii="Times New Roman" w:hAnsi="Times New Roman" w:cs="Times New Roman"/>
          <w:sz w:val="28"/>
          <w:szCs w:val="28"/>
        </w:rPr>
        <w:t>Santos Pacheco</w:t>
      </w:r>
      <w:proofErr w:type="gramEnd"/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F5C22">
        <w:rPr>
          <w:rFonts w:ascii="Times New Roman" w:hAnsi="Times New Roman" w:cs="Times New Roman"/>
          <w:sz w:val="28"/>
          <w:szCs w:val="28"/>
        </w:rPr>
        <w:t xml:space="preserve">               Assessor Administrativo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BF5C2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sz w:val="28"/>
          <w:szCs w:val="28"/>
        </w:rPr>
        <w:t>Exma</w:t>
      </w:r>
      <w:proofErr w:type="spellEnd"/>
      <w:r w:rsidR="003A60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609F">
        <w:rPr>
          <w:rFonts w:ascii="Times New Roman" w:hAnsi="Times New Roman" w:cs="Times New Roman"/>
          <w:sz w:val="28"/>
          <w:szCs w:val="28"/>
        </w:rPr>
        <w:t>Sr</w:t>
      </w:r>
      <w:r>
        <w:rPr>
          <w:rFonts w:ascii="Times New Roman" w:hAnsi="Times New Roman" w:cs="Times New Roman"/>
          <w:sz w:val="28"/>
          <w:szCs w:val="28"/>
        </w:rPr>
        <w:t>ª</w:t>
      </w:r>
      <w:proofErr w:type="spellEnd"/>
      <w:r w:rsidR="003A609F">
        <w:rPr>
          <w:rFonts w:ascii="Times New Roman" w:hAnsi="Times New Roman" w:cs="Times New Roman"/>
          <w:sz w:val="28"/>
          <w:szCs w:val="28"/>
        </w:rPr>
        <w:t>.</w:t>
      </w:r>
    </w:p>
    <w:p w:rsidR="00563EC4" w:rsidRDefault="00BF5C2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Eliane do Amaral Costa</w:t>
      </w:r>
    </w:p>
    <w:p w:rsidR="0068468E" w:rsidRDefault="00BF5C2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Sec. Mun. De Administração e </w:t>
      </w:r>
      <w:proofErr w:type="gramStart"/>
      <w:r>
        <w:rPr>
          <w:rFonts w:ascii="Times New Roman" w:hAnsi="Times New Roman" w:cs="Times New Roman"/>
          <w:sz w:val="28"/>
          <w:szCs w:val="28"/>
        </w:rPr>
        <w:t>Finanças</w:t>
      </w:r>
      <w:proofErr w:type="gramEnd"/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B54AB"/>
    <w:rsid w:val="003C3D0D"/>
    <w:rsid w:val="00401358"/>
    <w:rsid w:val="00480876"/>
    <w:rsid w:val="004C25CA"/>
    <w:rsid w:val="004E7206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05FA8"/>
    <w:rsid w:val="00A23D70"/>
    <w:rsid w:val="00A46183"/>
    <w:rsid w:val="00A71571"/>
    <w:rsid w:val="00AB42D1"/>
    <w:rsid w:val="00B74B98"/>
    <w:rsid w:val="00BC1184"/>
    <w:rsid w:val="00BC6541"/>
    <w:rsid w:val="00BD5FB3"/>
    <w:rsid w:val="00BF5C22"/>
    <w:rsid w:val="00C16AB4"/>
    <w:rsid w:val="00C25706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2018-08-22T19:02:00Z</cp:lastPrinted>
  <dcterms:created xsi:type="dcterms:W3CDTF">2018-08-22T19:09:00Z</dcterms:created>
  <dcterms:modified xsi:type="dcterms:W3CDTF">2018-08-22T19:09:00Z</dcterms:modified>
</cp:coreProperties>
</file>